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2" w:type="dxa"/>
        <w:tblInd w:w="-856" w:type="dxa"/>
        <w:tblLook w:val="04A0" w:firstRow="1" w:lastRow="0" w:firstColumn="1" w:lastColumn="0" w:noHBand="0" w:noVBand="1"/>
      </w:tblPr>
      <w:tblGrid>
        <w:gridCol w:w="723"/>
        <w:gridCol w:w="2612"/>
        <w:gridCol w:w="2761"/>
        <w:gridCol w:w="1418"/>
        <w:gridCol w:w="1845"/>
        <w:gridCol w:w="1773"/>
      </w:tblGrid>
      <w:tr w:rsidR="00AE31EE" w:rsidRPr="00AE31EE" w:rsidTr="00AE31EE">
        <w:trPr>
          <w:trHeight w:val="7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</w:rPr>
              <w:t>Equipments Purchased Under TEQIP III</w:t>
            </w:r>
            <w:bookmarkStart w:id="0" w:name="_GoBack"/>
            <w:bookmarkEnd w:id="0"/>
          </w:p>
        </w:tc>
      </w:tr>
      <w:tr w:rsidR="00AE31EE" w:rsidRPr="00AE31EE" w:rsidTr="00AE31EE">
        <w:trPr>
          <w:trHeight w:val="4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WRMC (ESSC)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TEQIP-III/nits/161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Bottle 500ml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30,100.00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Beakers 250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5,200.00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TEQIP-III/nits/158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Beakers 500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11,840.00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TEQIP-III/nits/248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Beakers 2000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31,000.00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Conical flask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12,980.00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Conical flask 1000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17,500.00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Conical flask 2000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20,800.00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Conical flask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9,440.00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TEQIP-III/nits/144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Design Jet plotter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484,900.00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TEQIP-III/nits/249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Batrological Incubator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249,800.00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TEQIP-III/nits/140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Conductivity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49,698.00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TEQIP-III/nits/139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PH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12,000.00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TEQIP-III/nits/232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Soil Sampler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79,734.00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TEQIP-III/nits/178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Gas Analyzer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414,854.00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TEQIP-III/nits/176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Relative Humidity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246,282.00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TEQIP-III/nits/175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Particulate Measuring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233,980.00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TEQIP-III/nits/173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Methane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210,882.00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TEQIP-III/nits/172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Carbon Dioxide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271,736.00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TEQIP-III/nits/233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Carbon Monoxide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224,536.00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TEQIP-III/nits/177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Temperature Recording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233,976.00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TEQIP-III/nits/287  (ESSC Lab Equipments)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Burette Stand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38,000.00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Hot Plate 6 inch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58,716.00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Hot Plate 9 inch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88,716.00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Hot Plate 12 inch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79,144.00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Sound Velocity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495,572.00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COD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59,786.00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BOD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60,786.00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Fluoride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97,572.00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Nitrate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97,572.00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Chloride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58,786.00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DO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119,572.00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Sound Octave Band Analyzer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497,572.00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Sound Intensity Decibel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197,572.00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Sulphur Dioxide Analysis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197,572.00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Ozone Gas Analyzer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397,572.00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42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Air Sampler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309,786.00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Turbidity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119,144.00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Laboratory Stand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240,000.00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Glass Burette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58,240.00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Laboratory Cylinders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27,000.00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Deep Freezer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45,786.00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Water Testing Kits - JAL TARA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37,572.00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Soil Analyzer Kit (Digital)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413,786.00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6,647,062.00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6,647,062.00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4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Mechanical Engineering Department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TEQIP-III/nits/237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Engine Tester With Tribocorrosion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7,491,564.00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NCB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TEQIP-III/nits/235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Mounting Press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194,877.00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TEQIP-III/nits/275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Turbine Testing Erossion Rig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2,596,000.00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TEQIP-III/2021/nits/316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ABAQUS Software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1,050,000.00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TEQIP-III/2021/nits/318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EMG Machine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360,000.00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TEQIP-III/2021/nits/343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Desktop 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240,104.00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TEQIP-III/2021/nits/327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ANSYS/AMC TECS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2,704,800.00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TEQIP-III/2021/nits/379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Coating Thickness Guage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500,000.00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15,137,345.00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15,137,345.00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58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 &amp; C Engineering Department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TEQIP-III/nits/165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WorkStation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1,350,000.00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TEQIP-III/nits/260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VLSI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198,929.00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TEQIP-III/nits/267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Thermal Imager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621,000.00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TEQIP-III/nits/40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Device Simulator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1,424,460.00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PCB Machine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1,020,000.00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Communication Kits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768,600.00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Microwave Test Benches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763,242.00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TEQIP-III/nits/276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Digital Trainer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429,187.00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6,575,418.00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6,575,418.00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4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Civil Engineering Department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Ground Water flow Unit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265,650.00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Multi channel analysis of surface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1,700,864.00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Rheo Meter (Asphalt)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2,564,100.00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Electronic Balance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132,160.00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TEQIP-III/nits/214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Water testing kit JAL TARA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49,560.00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TDS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86,848.00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TEQIP-III/nits/213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Dynamics 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2,036,000.00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TEQIP-III/nits/284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DSA Direct Shear Appratus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286,723.00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TEQIP-III/nits/300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SoundPlan Noise Professional Package Software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675,150.00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TEQIP-III/nits/301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EMME4 and Dynameq Softwares Suit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399,798.00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TEQIP-III/2021/nits/321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IGIS Desktop Professional V2.0 Education Edition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925,230.00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TEQIP-III/2021/nits/317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Geosoft Oasis Montaj Software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1,195,950.00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TEQIP-III/2021/nits/325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Refrigerator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22,490.00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TEQIP-III/2021/nits/324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Hot Air Oven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74,998.00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TEQIP-III/2021/nits/323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Brunton TRU ARC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18,900.00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TEQIP-III/2021/nits/350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Garmin etrex 20x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17,963.00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TEQIP-III/2021/nits/340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Garmin etrex 32x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24,897.00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TEQIP-III/2021/nits/326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Software FLAC 30 Version 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1,980,651.00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8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TEQIP-III/2021/nits/386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AIO Desktop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116,000.00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8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TEQIP-III/2021/nits/384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Generator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34,900.00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12,608,832.00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12,608,832.00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4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Metallurgical Engineering Department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TEQIP-III/nits/121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Digital Balance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59,700.00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STR Basic Magnetic Stirrer with heating and contact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53,408.00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TEQIP-III/nits/113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Ultrasonic bath Model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78,765.00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TEQIP-III/nits/112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Centrifuge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29,000.00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TEQIP-III/nits/110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Stir Casting furnace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354,000.00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TEQIP-III/nits/114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High temperature tube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141,600.00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TEQIP-III/nits/281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Microwave Sintering Furnace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444,150.00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TEQIP-III/nits/282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UV/Visible scanning spectrophotometer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498,750.00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TEQIP-III/nits/283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Induction Melting Furnace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945,000.00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2,604,373.00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2,604,373.00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4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Electrical Engineering Department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TEQIP-III/nits/49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Power Quality Motor Analyser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1,570,000.00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TEQIP-III/nits/236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Micro Lab Box RT 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1,758,750.00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TEQIP-III/nits/53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Numerical Relay Development Environment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956,527.00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TEQIP-III/nits/288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Dspace 1104 R&amp;D Controller Board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761,250.00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TEQIP-III/nits/289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ETAP Software Package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441,000.00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WHEATSTONE BRIDGE TRAINER KIT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6,000.00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3 Phase RLC Load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316,800.00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Single Phase Support IP 54 Voltmeter Analougue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29,900.00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Single Value High Performance Power Supplies (DC Distribution Analysis)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89,000.00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Single Value High Performance Power Supplies (Three Phase Fault Smulator Analyzer)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104,800.00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Single Value High Performance Power Supplies (Sequence Impedance of Transformer)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78,300.00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Single Value High Performance Power Supplies (Simulation of String Insulator Trainer Kit)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59,000.00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Relay Testing Eductional Kit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93,000.00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Power In 3 Phase Circuit By Two Wattmeter Method(Kit)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31,900.00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ENERGY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12,400.00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STOPWATCH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₹ 720.00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inductance by ANDERSON BRIDGE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12,000.00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inductance by MAXWELL’S  BRIDGE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12,000.00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Single Phase Variac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94,500.00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displacement using strain guage type displacement transducer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14,820.00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DISPLACEMENT USING LVDT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16,950.00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Single Phase Wattmeter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22,050.00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Three Phase Wattmeter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24,250.00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capacitance BY DE SAUTY BRIDGE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12,000.00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capacitance BY OWENS BRIDGE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9,550.00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Calibration of ac voltmeter and ac ammeter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31,200.00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power and power factor in single phase ckt and improvement of pf by capacitor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16,990.00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Low Resistance Using Kelvins Double Bridge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23,740.00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Phase, 1 Element, 4 Wire 440 V Digital Power Factor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21,000.00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DC Regulated Power Supply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41,400.00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TEMPERATURE USING THERMOCOUPL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15,700.00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MEASUREMENT OF TEMPERATURE BY RTD TRANSDUCER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15,700.00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PRESSURE TRANSDUCER EXPOLER TRAINER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26,067.00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Hall Effect Training kit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83,500.00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Speed Measurement Using Transducer Complete Setup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23,400.00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channel function generator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29,600.00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Power Electronics 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101,499.00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Non integrated temp. cont. soldering station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55,000.00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Other Testing Educational Kit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82,500.00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Training system fpor 1 phase cyclo converter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25,725.00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Oil Cooled Single Phase Oil Breakdown Voltage Transformer oil dielectric strength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78,000.00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Differential Relay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125,500.00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Buchholz relay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62,000.00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Over currrent relay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105,900.00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Electrical measuring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260,000.00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Other Testing Educational Kit (Electromechanical)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79,999.00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SCR Triggering Kit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7,300.00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Fluke Power Quality Analyzer-3 Phase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498,960.00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 MHZ Channle Analogue Oscilloscope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45,000.00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8,383,147.00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8,383,147.00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4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Chemical Engineering Department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4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HPLC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2,997,750.00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FTIR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2,398,880.00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UPS 10.0 KVA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413,808.00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Conductivity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18,449.00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5,828,887.00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4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Information Technology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4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TEQIP-III/nits/261  (Internet of Things Lab)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IOT Development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75,600.00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Aironet 2702i Controller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144,900.00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Smart Interactive Kiosk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504,000.00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</w:rPr>
              <w:t>Wireless Sensor network devices for agriculture and water Pollution monitoring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546,000.00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TEQIP-III/nits/297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Training System for understanding Blockchain - Blockchain V2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316,050.00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1,586,550.00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1,586,550.00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40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CRFC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Equipment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TEQIP-III/nits/189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Multi Targeting  Sputtering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18,170,827.00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NCB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TEQIP-III/nits/303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Rotary Evaporator with vacuum pump and recirculation chiller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950,000.00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TEQIP-III/nits/309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3-Axis Laser system for surface texturing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7,552,395.27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Low Speed Saw (Precession Cutting Machine)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267,615.00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26,940,837.27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26,940,837.27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Library</w:t>
            </w:r>
          </w:p>
        </w:tc>
      </w:tr>
      <w:tr w:rsidR="00AE31EE" w:rsidRPr="00AE31EE" w:rsidTr="00AE31EE">
        <w:trPr>
          <w:trHeight w:val="4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TEQIP-III/nits/188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ASTM and BIS Standards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1,992,765.00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Direct Contract</w:t>
            </w:r>
          </w:p>
        </w:tc>
      </w:tr>
      <w:tr w:rsidR="00AE31EE" w:rsidRPr="00AE31EE" w:rsidTr="00AE31EE">
        <w:trPr>
          <w:trHeight w:val="39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1,992,765.00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1,992,765.00</w:t>
            </w:r>
          </w:p>
        </w:tc>
      </w:tr>
      <w:tr w:rsidR="00AE31EE" w:rsidRPr="00AE31EE" w:rsidTr="00AE31EE">
        <w:trPr>
          <w:trHeight w:val="420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432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Language lab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equipment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Language 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3,149,240.00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3,149,240.00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3,149,240.00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Furniture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equipment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TEQIP-III/nits/291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Tables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375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4,852,508.00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Chairs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TEQIP-III/nits/238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Furniture for TEQIP Conferrence room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418,546.00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Furniture for CRFC Lab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193,470.00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Sofa Set (EED)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22,250.00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High End 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188,245.00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High End Chair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22,158.00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5,697,177.00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5,697,177.00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E31EE" w:rsidRPr="00AE31EE" w:rsidTr="00AE31EE">
        <w:trPr>
          <w:trHeight w:val="34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Minor Civil Works </w:t>
            </w:r>
          </w:p>
        </w:tc>
      </w:tr>
      <w:tr w:rsidR="00AE31EE" w:rsidRPr="00AE31EE" w:rsidTr="00AE31EE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TEQIP-III/nits/239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Electrical Works (TEQIP)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358,230.00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Lab Development (XRD)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156,849.00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TEQIP-III/nits/206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DO SPACE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99,765.00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 office renovation works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483,226.00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TEQIP-III/nits/224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Labs for CRFC (Civil Works)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2,863,526.00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TEQIP-III/nits/268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Electrical Works (CRFC Labs)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787,659.00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4,749,255.00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₹ 4,749,255.00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TEQIP III Office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TEQIP-III/nits/240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Canon Photostat Machine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81,500.00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Laptops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220,000.00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TEQIP-III/nits/257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IMAC Computers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286,000.00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587,500.00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587,500.00</w:t>
            </w:r>
          </w:p>
        </w:tc>
      </w:tr>
      <w:tr w:rsidR="00AE31EE" w:rsidRPr="00AE31EE" w:rsidTr="00AE31EE">
        <w:trPr>
          <w:trHeight w:val="31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Physics Department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Equipment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TEQIP-III/nits/262 (Material Research Lab)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Frank- Hertz Experiment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173,250.00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Magnetoresistance of semiconductors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230,895.00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43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Specific Charge of electron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48,300.00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GM Counter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314,475.00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Michelson Interferometer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117,180.00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884,100.00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884,100.00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1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Chemistry Department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Equipment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TEQIP-III/nits/295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Magnetic Stirrers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1,229,991.00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TEQIP-III/nits/296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Dual Tank Water DI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494,786.00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Shopping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1,724,777.00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1,724,777.00</w:t>
            </w:r>
          </w:p>
        </w:tc>
      </w:tr>
      <w:tr w:rsidR="00AE31EE" w:rsidRPr="00AE31EE" w:rsidTr="00AE31EE">
        <w:trPr>
          <w:trHeight w:val="300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1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UPS at Institute level</w:t>
            </w:r>
          </w:p>
        </w:tc>
      </w:tr>
      <w:tr w:rsidR="00AE31EE" w:rsidRPr="00AE31EE" w:rsidTr="00AE31EE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TEQIP-III/nits/265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UPS at Institute Level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4,089,400.00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4,089,400.00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4,089,400.00</w:t>
            </w:r>
          </w:p>
        </w:tc>
      </w:tr>
      <w:tr w:rsidR="00AE31EE" w:rsidRPr="00AE31EE" w:rsidTr="00AE31E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Central Workshop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Radial Drilling Machine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398,500.00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Bench Type Drilling machine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82,850.00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7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481,350.00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481,350.00</w:t>
            </w:r>
          </w:p>
        </w:tc>
      </w:tr>
      <w:tr w:rsidR="00AE31EE" w:rsidRPr="00AE31EE" w:rsidTr="00AE31E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1EE" w:rsidRPr="00AE31EE" w:rsidTr="00AE31EE">
        <w:trPr>
          <w:trHeight w:val="375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Tabs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Package Code/ Name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Actual Cost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Proc. Method</w:t>
            </w:r>
          </w:p>
        </w:tc>
      </w:tr>
      <w:tr w:rsidR="00AE31EE" w:rsidRPr="00AE31EE" w:rsidTr="00AE31EE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TEQIP-III/2021/nits/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Tabs for Faculty Members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₹ 2,900,000.00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GeM</w:t>
            </w:r>
          </w:p>
        </w:tc>
      </w:tr>
      <w:tr w:rsidR="00AE31EE" w:rsidRPr="00AE31EE" w:rsidTr="00AE31EE">
        <w:trPr>
          <w:trHeight w:val="3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₹ 2,900,000.00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31EE" w:rsidRPr="00AE31EE" w:rsidRDefault="00AE31EE" w:rsidP="00A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B298F" w:rsidRDefault="0047209F"/>
    <w:sectPr w:rsidR="00CB2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9F" w:rsidRDefault="0047209F" w:rsidP="00AE31EE">
      <w:pPr>
        <w:spacing w:after="0" w:line="240" w:lineRule="auto"/>
      </w:pPr>
      <w:r>
        <w:separator/>
      </w:r>
    </w:p>
  </w:endnote>
  <w:endnote w:type="continuationSeparator" w:id="0">
    <w:p w:rsidR="0047209F" w:rsidRDefault="0047209F" w:rsidP="00AE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9F" w:rsidRDefault="0047209F" w:rsidP="00AE31EE">
      <w:pPr>
        <w:spacing w:after="0" w:line="240" w:lineRule="auto"/>
      </w:pPr>
      <w:r>
        <w:separator/>
      </w:r>
    </w:p>
  </w:footnote>
  <w:footnote w:type="continuationSeparator" w:id="0">
    <w:p w:rsidR="0047209F" w:rsidRDefault="0047209F" w:rsidP="00AE3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EE"/>
    <w:rsid w:val="00293C68"/>
    <w:rsid w:val="0047209F"/>
    <w:rsid w:val="00783455"/>
    <w:rsid w:val="00A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EF9FD-6D76-41CE-A7B3-D5657B31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1EE"/>
  </w:style>
  <w:style w:type="paragraph" w:styleId="Footer">
    <w:name w:val="footer"/>
    <w:basedOn w:val="Normal"/>
    <w:link w:val="FooterChar"/>
    <w:uiPriority w:val="99"/>
    <w:unhideWhenUsed/>
    <w:rsid w:val="00AE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1EE"/>
  </w:style>
  <w:style w:type="character" w:styleId="Hyperlink">
    <w:name w:val="Hyperlink"/>
    <w:basedOn w:val="DefaultParagraphFont"/>
    <w:uiPriority w:val="99"/>
    <w:semiHidden/>
    <w:unhideWhenUsed/>
    <w:rsid w:val="00AE31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1EE"/>
    <w:rPr>
      <w:color w:val="800080"/>
      <w:u w:val="single"/>
    </w:rPr>
  </w:style>
  <w:style w:type="paragraph" w:customStyle="1" w:styleId="msonormal0">
    <w:name w:val="msonormal"/>
    <w:basedOn w:val="Normal"/>
    <w:rsid w:val="00A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A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65">
    <w:name w:val="xl65"/>
    <w:basedOn w:val="Normal"/>
    <w:rsid w:val="00A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A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67">
    <w:name w:val="xl67"/>
    <w:basedOn w:val="Normal"/>
    <w:rsid w:val="00A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8">
    <w:name w:val="xl68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69">
    <w:name w:val="xl69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0">
    <w:name w:val="xl70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E31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">
    <w:name w:val="xl75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">
    <w:name w:val="xl76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">
    <w:name w:val="xl78"/>
    <w:basedOn w:val="Normal"/>
    <w:rsid w:val="00AE31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E31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AE31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A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7">
    <w:name w:val="xl87"/>
    <w:basedOn w:val="Normal"/>
    <w:rsid w:val="00A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AE31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A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6">
    <w:name w:val="xl96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7">
    <w:name w:val="xl97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8">
    <w:name w:val="xl98"/>
    <w:basedOn w:val="Normal"/>
    <w:rsid w:val="00AE31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9">
    <w:name w:val="xl99"/>
    <w:basedOn w:val="Normal"/>
    <w:rsid w:val="00AE31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0">
    <w:name w:val="xl100"/>
    <w:basedOn w:val="Normal"/>
    <w:rsid w:val="00AE31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1">
    <w:name w:val="xl101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2">
    <w:name w:val="xl102"/>
    <w:basedOn w:val="Normal"/>
    <w:rsid w:val="00AE31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3">
    <w:name w:val="xl103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104">
    <w:name w:val="xl104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105">
    <w:name w:val="xl105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6">
    <w:name w:val="xl106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7">
    <w:name w:val="xl107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8">
    <w:name w:val="xl108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9">
    <w:name w:val="xl109"/>
    <w:basedOn w:val="Normal"/>
    <w:rsid w:val="00AE31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10">
    <w:name w:val="xl110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11">
    <w:name w:val="xl111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112">
    <w:name w:val="xl112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4">
    <w:name w:val="xl114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Normal"/>
    <w:rsid w:val="00AE31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16">
    <w:name w:val="xl116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8">
    <w:name w:val="xl118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9">
    <w:name w:val="xl119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AE31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22">
    <w:name w:val="xl122"/>
    <w:basedOn w:val="Normal"/>
    <w:rsid w:val="00AE31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23">
    <w:name w:val="xl123"/>
    <w:basedOn w:val="Normal"/>
    <w:rsid w:val="00AE31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24">
    <w:name w:val="xl124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5">
    <w:name w:val="xl125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126">
    <w:name w:val="xl126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9">
    <w:name w:val="xl129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xl131">
    <w:name w:val="xl131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3">
    <w:name w:val="xl133"/>
    <w:basedOn w:val="Normal"/>
    <w:rsid w:val="00AE31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4">
    <w:name w:val="xl134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AE31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AE31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8">
    <w:name w:val="xl138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9">
    <w:name w:val="xl139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AE31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AE31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AE31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Tauseef Jeelani</dc:creator>
  <cp:keywords/>
  <dc:description/>
  <cp:lastModifiedBy>Tauseef Jeelani</cp:lastModifiedBy>
  <cp:revision>1</cp:revision>
  <dcterms:created xsi:type="dcterms:W3CDTF">2021-06-05T09:49:00Z</dcterms:created>
  <dcterms:modified xsi:type="dcterms:W3CDTF">2021-06-05T09:50:00Z</dcterms:modified>
</cp:coreProperties>
</file>